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563663">
      <w:pPr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</w:t>
      </w:r>
    </w:p>
    <w:p w14:paraId="4E680057">
      <w:pPr>
        <w:jc w:val="center"/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sz w:val="36"/>
          <w:szCs w:val="36"/>
        </w:rPr>
        <w:t>2025年网络文明建设优秀案例</w:t>
      </w:r>
      <w:r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  <w:t>推荐表</w:t>
      </w:r>
    </w:p>
    <w:bookmarkEnd w:id="0"/>
    <w:tbl>
      <w:tblPr>
        <w:tblStyle w:val="4"/>
        <w:tblW w:w="8742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42"/>
        <w:gridCol w:w="2585"/>
        <w:gridCol w:w="2342"/>
        <w:gridCol w:w="2473"/>
      </w:tblGrid>
      <w:tr w14:paraId="0D7AFA5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669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414D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案例名称</w:t>
            </w:r>
          </w:p>
        </w:tc>
        <w:tc>
          <w:tcPr>
            <w:tcW w:w="7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13D6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 w14:paraId="3F691D0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052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E0F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  <w:lang w:val="en-US" w:eastAsia="zh-CN"/>
              </w:rPr>
              <w:t>申报类别</w:t>
            </w:r>
          </w:p>
        </w:tc>
        <w:tc>
          <w:tcPr>
            <w:tcW w:w="7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6E7E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>网络空间思想引领□  网络空间文化培育□  网络空间道德建设□</w:t>
            </w:r>
          </w:p>
          <w:p w14:paraId="22027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>网络空间行为规范□  网络空间生态治理□  网络空间文明创建□</w:t>
            </w:r>
          </w:p>
        </w:tc>
      </w:tr>
      <w:tr w14:paraId="41FF89B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648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0676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  <w:lang w:val="en-US" w:eastAsia="zh-CN"/>
              </w:rPr>
              <w:t>申报</w:t>
            </w: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单位</w:t>
            </w:r>
          </w:p>
        </w:tc>
        <w:tc>
          <w:tcPr>
            <w:tcW w:w="25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B0F9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4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0AF4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b/>
                <w:sz w:val="28"/>
                <w:szCs w:val="28"/>
              </w:rPr>
              <w:t>联系人</w:t>
            </w:r>
            <w:r>
              <w:rPr>
                <w:rFonts w:hint="eastAsia" w:ascii="Times New Roman" w:hAnsi="Times New Roman" w:eastAsia="仿宋" w:cs="仿宋"/>
                <w:b/>
                <w:sz w:val="28"/>
                <w:szCs w:val="28"/>
                <w:lang w:val="en-US" w:eastAsia="zh-CN"/>
              </w:rPr>
              <w:t>及联系方式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E624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 w14:paraId="1CAB879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695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DACB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推荐单位</w:t>
            </w:r>
          </w:p>
        </w:tc>
        <w:tc>
          <w:tcPr>
            <w:tcW w:w="25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86AC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4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40C3B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b/>
                <w:sz w:val="28"/>
                <w:szCs w:val="28"/>
              </w:rPr>
              <w:t>联系人</w:t>
            </w:r>
            <w:r>
              <w:rPr>
                <w:rFonts w:hint="eastAsia" w:ascii="Times New Roman" w:hAnsi="Times New Roman" w:eastAsia="仿宋" w:cs="仿宋"/>
                <w:b/>
                <w:sz w:val="28"/>
                <w:szCs w:val="28"/>
                <w:lang w:val="en-US" w:eastAsia="zh-CN"/>
              </w:rPr>
              <w:t>及联系方式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AC70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 w14:paraId="7885EFA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822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C863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案例简介</w:t>
            </w:r>
          </w:p>
        </w:tc>
        <w:tc>
          <w:tcPr>
            <w:tcW w:w="74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50FD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  <w:t>（案例简介不超过300字）</w:t>
            </w:r>
          </w:p>
        </w:tc>
      </w:tr>
      <w:tr w14:paraId="14A2AB6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38" w:hRule="atLeast"/>
          <w:jc w:val="center"/>
        </w:trPr>
        <w:tc>
          <w:tcPr>
            <w:tcW w:w="13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6666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案例内容</w:t>
            </w:r>
          </w:p>
        </w:tc>
        <w:tc>
          <w:tcPr>
            <w:tcW w:w="740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7D0F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400" w:lineRule="exact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一、案例背景</w:t>
            </w:r>
          </w:p>
          <w:p w14:paraId="3D56E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400" w:lineRule="exact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二、主要做法</w:t>
            </w:r>
          </w:p>
          <w:p w14:paraId="4C0CB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400" w:lineRule="exact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三、实施成效</w:t>
            </w:r>
          </w:p>
          <w:p w14:paraId="7B438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400" w:lineRule="exact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四、经验启示</w:t>
            </w:r>
          </w:p>
          <w:p w14:paraId="366D4D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400" w:lineRule="exact"/>
              <w:textAlignment w:val="auto"/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  <w:t>（案例内容不超过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szCs w:val="28"/>
                <w:lang w:val="en-US" w:eastAsia="zh-CN"/>
              </w:rPr>
              <w:t>3000</w:t>
            </w: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  <w:t>字，可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szCs w:val="28"/>
                <w:lang w:val="en-US" w:eastAsia="zh-CN"/>
              </w:rPr>
              <w:t>附1-2张图片资料，</w:t>
            </w: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  <w:t>以附件形式提交）</w:t>
            </w:r>
          </w:p>
        </w:tc>
      </w:tr>
      <w:tr w14:paraId="4F7A688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357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AB66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  <w:lang w:val="en-US" w:eastAsia="zh-CN"/>
              </w:rPr>
              <w:t>申报</w:t>
            </w: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  <w:lang w:val="en-US" w:eastAsia="zh-CN"/>
              </w:rPr>
              <w:t>单位</w:t>
            </w:r>
          </w:p>
          <w:p w14:paraId="3B78E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7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5744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640" w:firstLineChars="1300"/>
              <w:textAlignment w:val="auto"/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</w:pPr>
          </w:p>
          <w:p w14:paraId="57233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320" w:firstLineChars="1900"/>
              <w:textAlignment w:val="auto"/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  <w:t>签名：</w:t>
            </w:r>
          </w:p>
          <w:p w14:paraId="382ED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6007" w:leftChars="2527" w:hanging="700" w:hangingChars="250"/>
              <w:textAlignment w:val="auto"/>
              <w:rPr>
                <w:rFonts w:hint="eastAsia" w:ascii="Times New Roman" w:hAnsi="Times New Roman" w:eastAsia="仿宋" w:cs="Times New Roman"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  <w:t>（盖单位公章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szCs w:val="28"/>
                <w:lang w:eastAsia="zh-CN"/>
              </w:rPr>
              <w:t>）</w:t>
            </w:r>
          </w:p>
          <w:p w14:paraId="6CB77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6007" w:leftChars="2527" w:hanging="700" w:hangingChars="250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年  月  日</w:t>
            </w:r>
          </w:p>
        </w:tc>
      </w:tr>
      <w:tr w14:paraId="06EEBD4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403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EE85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  <w:lang w:val="en-US" w:eastAsia="zh-CN"/>
              </w:rPr>
              <w:t>推荐单位</w:t>
            </w:r>
          </w:p>
          <w:p w14:paraId="29B9AB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7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651D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320" w:firstLineChars="1900"/>
              <w:textAlignment w:val="auto"/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  <w:t>签名：</w:t>
            </w:r>
          </w:p>
          <w:p w14:paraId="621E1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6007" w:leftChars="2527" w:hanging="700" w:hangingChars="250"/>
              <w:textAlignment w:val="auto"/>
              <w:rPr>
                <w:rFonts w:hint="eastAsia" w:ascii="Times New Roman" w:hAnsi="Times New Roman" w:eastAsia="仿宋" w:cs="Times New Roman"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  <w:t>（盖单位公章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szCs w:val="28"/>
                <w:lang w:eastAsia="zh-CN"/>
              </w:rPr>
              <w:t>）</w:t>
            </w:r>
          </w:p>
          <w:p w14:paraId="66A12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5447" w:leftChars="2527" w:hanging="140" w:hangingChars="50"/>
              <w:textAlignment w:val="auto"/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年  月  日</w:t>
            </w:r>
          </w:p>
        </w:tc>
      </w:tr>
    </w:tbl>
    <w:p w14:paraId="5B0AAEC7">
      <w:pPr>
        <w:jc w:val="both"/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04E62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8B13C5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8B13C5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D70C3"/>
    <w:rsid w:val="03B147EB"/>
    <w:rsid w:val="512D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1678</Words>
  <Characters>1759</Characters>
  <Lines>0</Lines>
  <Paragraphs>0</Paragraphs>
  <TotalTime>15</TotalTime>
  <ScaleCrop>false</ScaleCrop>
  <LinksUpToDate>false</LinksUpToDate>
  <CharactersWithSpaces>1777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2025-01-24T02:47:00Z</dcterms:created>
  <dc:creator>平安</dc:creator>
  <cp:lastModifiedBy>WPS_1645502240</cp:lastModifiedBy>
  <dcterms:modified xsi:type="dcterms:W3CDTF">2025-01-24T10:28:05Z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FD88C57E0A464D3694D4D2B85BF38417_13</vt:lpwstr>
  </property>
  <property fmtid="{D5CDD505-2E9C-101B-9397-08002B2CF9AE}" pid="4" name="KSOTemplateDocerSaveRecord">
    <vt:lpwstr>eyJoZGlkIjoiZGRkMWFjZmE2YTBjOWI2MWRlMzQ1YmNhMzZhZmFjZmEiLCJ1c2VySWQiOiIxMzM0Mzk4NjYzIn0=</vt:lpwstr>
  </property>
</Properties>
</file>